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98" w:right="0" w:hanging="519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4"/>
          <w:szCs w:val="14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sz w:val="144"/>
          <w:szCs w:val="144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144"/>
          <w:szCs w:val="144"/>
          <w:u w:val="none"/>
          <w:shd w:fill="auto" w:val="clear"/>
          <w:vertAlign w:val="baseline"/>
          <w:rtl w:val="0"/>
        </w:rPr>
        <w:t xml:space="preserve">防震小達人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1" w:right="0" w:hanging="1011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活動一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看完影片回答下列問題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1" w:right="0" w:hanging="1011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" w:hanging="17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請問影片中講解地震知識的小象叫什麼名字？___________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" w:hanging="17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2" w:firstLine="2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2.影片中提到穿拖鞋也是防震常識？請問為什麼？____________________________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2" w:firstLine="2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" w:firstLine="34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3.影片中提到防震四口訣，請問是哪4個字？_____</w:t>
      </w:r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_____</w:t>
      </w:r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_____</w:t>
      </w:r>
      <w:r w:rsidDel="00000000" w:rsidR="00000000" w:rsidRPr="00000000">
        <w:rPr>
          <w:rFonts w:ascii="PMingLiu" w:cs="PMingLiu" w:eastAsia="PMingLiu" w:hAnsi="PMingLiu"/>
          <w:color w:val="000000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_____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8"/>
              <w:szCs w:val="28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2" w:firstLine="34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1" w:right="0" w:hanging="1011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4.地震來臨時，保命三步驟是哪三個？________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6" w:right="0" w:hanging="86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6" w:right="0" w:hanging="86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2" w:firstLine="2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活動二：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如果你只能挑選三種物品放入緊急避難包，你會挑選哪三種，原因為何？</w:t>
      </w:r>
    </w:p>
    <w:p w:rsidR="00000000" w:rsidDel="00000000" w:rsidP="00000000" w:rsidRDefault="00000000" w:rsidRPr="00000000" w14:paraId="0000000E">
      <w:pPr>
        <w:ind w:left="-2" w:firstLine="2"/>
        <w:jc w:val="both"/>
        <w:rPr>
          <w:rFonts w:ascii="DFKai-SB" w:cs="DFKai-SB" w:eastAsia="DFKai-SB" w:hAnsi="DFKai-SB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6" w:right="0" w:hanging="86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71.0" w:type="dxa"/>
        <w:jc w:val="left"/>
        <w:tblInd w:w="86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7"/>
        <w:gridCol w:w="2957"/>
        <w:gridCol w:w="2957"/>
        <w:tblGridChange w:id="0">
          <w:tblGrid>
            <w:gridCol w:w="2957"/>
            <w:gridCol w:w="2957"/>
            <w:gridCol w:w="2957"/>
          </w:tblGrid>
        </w:tblGridChange>
      </w:tblGrid>
      <w:tr>
        <w:trPr>
          <w:trHeight w:val="2340" w:hRule="atLeast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物品1(            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用途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物品2(            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用途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物品3(            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用途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40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可以畫下來(不會畫也不勉強啦!)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可以畫下來(不會畫也不勉強啦!)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可以畫下來(不會畫也不勉強啦!)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6" w:right="0" w:hanging="86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6" w:right="0" w:hanging="866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851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表件2-2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3292D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03292D"/>
    <w:pPr>
      <w:widowControl w:val="0"/>
      <w:autoSpaceDE w:val="0"/>
      <w:autoSpaceDN w:val="0"/>
      <w:adjustRightInd w:val="0"/>
    </w:pPr>
    <w:rPr>
      <w:rFonts w:ascii="標楷體" w:cs="標楷體" w:eastAsia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 w:val="1"/>
    <w:rsid w:val="00032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03292D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032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03292D"/>
    <w:rPr>
      <w:sz w:val="20"/>
      <w:szCs w:val="20"/>
    </w:rPr>
  </w:style>
  <w:style w:type="table" w:styleId="a7">
    <w:name w:val="Table Grid"/>
    <w:basedOn w:val="a1"/>
    <w:uiPriority w:val="59"/>
    <w:rsid w:val="000329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qZGpRCiYZbKW97NTcUc9F2uHZg==">AMUW2mW+2Zpro8BL6DnU6DyzfobHTWLA7iNLJ/sbRIBSzdykeJj5D8LVLCv0NoCDT0/6UBI50Q5y1kh9uJlHAfYsgGDGHhiaY1bKAwKM6GthgvKHa8bFOOoqnTOZGp9eHkCStu5d+l+RkkIgGUN8v2rGaof+DhyQU927EkkPRaComKMfuB5tAv5I/xr36GpryraUpgJ8We66FELNcXcCV75UGQsIYqy+9Z3ZUTMUTbd0JGMDd4H7kyyxHtV2fWtnVkJgc7mLbZaCHZzG1JYgamP7N+7q20PIagmL0eWj0fp1e6/fI6MwTCKDzolcj/zwdSWNryK/pg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2021-05-19T08:56:00Z</dcterms:created>
  <dc:creator>user</dc:creator>
</cp:coreProperties>
</file>